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E96A0" w14:textId="77777777" w:rsidR="00AA1890" w:rsidRPr="00AA1890" w:rsidRDefault="00AA1890" w:rsidP="00AA1890">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rPr>
      </w:pPr>
      <w:r w:rsidRPr="00AA1890">
        <w:rPr>
          <w:rFonts w:ascii="Arial" w:eastAsia="Times New Roman" w:hAnsi="Arial" w:cs="Arial"/>
          <w:b/>
          <w:bCs/>
          <w:color w:val="000080"/>
          <w:sz w:val="36"/>
          <w:szCs w:val="36"/>
        </w:rPr>
        <w:t>TJOLÖHOLM SOM STUTERI</w:t>
      </w:r>
    </w:p>
    <w:p w14:paraId="7BC540BA" w14:textId="77777777" w:rsidR="00AA1890" w:rsidRPr="00AA1890" w:rsidRDefault="00AA1890" w:rsidP="00AA1890">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AA1890">
        <w:rPr>
          <w:rFonts w:ascii="Times New Roman" w:eastAsia="Times New Roman" w:hAnsi="Times New Roman" w:cs="Times New Roman"/>
          <w:i/>
          <w:iCs/>
          <w:color w:val="000080"/>
          <w:sz w:val="20"/>
          <w:szCs w:val="20"/>
        </w:rPr>
        <w:t>Jag skrev två artiklar om hästarna på Tjolöholm inför SM i körning, som gick av stapeln där.</w:t>
      </w:r>
      <w:r w:rsidRPr="00AA1890">
        <w:rPr>
          <w:rFonts w:ascii="Times New Roman" w:eastAsia="Times New Roman" w:hAnsi="Times New Roman" w:cs="Times New Roman"/>
          <w:i/>
          <w:iCs/>
          <w:color w:val="000080"/>
          <w:sz w:val="20"/>
          <w:szCs w:val="20"/>
        </w:rPr>
        <w:br/>
        <w:t xml:space="preserve">De publicerades i lokaltidningen, som går ut i närmare 20 000 ex. </w:t>
      </w:r>
      <w:r w:rsidRPr="00AA1890">
        <w:rPr>
          <w:rFonts w:ascii="Times New Roman" w:eastAsia="Times New Roman" w:hAnsi="Times New Roman" w:cs="Times New Roman"/>
          <w:i/>
          <w:iCs/>
          <w:color w:val="000080"/>
          <w:sz w:val="20"/>
          <w:szCs w:val="20"/>
          <w:lang w:val="en-US"/>
        </w:rPr>
        <w:t>Kram, Birgitta</w:t>
      </w:r>
    </w:p>
    <w:p w14:paraId="59512025" w14:textId="77777777" w:rsidR="00AA1890" w:rsidRPr="00AA1890" w:rsidRDefault="00AA1890" w:rsidP="00AA1890">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AA1890">
        <w:rPr>
          <w:rFonts w:ascii="Arial" w:eastAsia="Times New Roman" w:hAnsi="Arial" w:cs="Arial"/>
          <w:color w:val="000080"/>
          <w:sz w:val="20"/>
          <w:szCs w:val="20"/>
          <w:lang w:val="en-US"/>
        </w:rPr>
        <w:t>Detta trevliga brev dyker ner i min brevlåda och med Birgitta Lundins hjälp,</w:t>
      </w:r>
      <w:r w:rsidRPr="00AA1890">
        <w:rPr>
          <w:rFonts w:ascii="Arial" w:eastAsia="Times New Roman" w:hAnsi="Arial" w:cs="Arial"/>
          <w:color w:val="000080"/>
          <w:sz w:val="20"/>
          <w:szCs w:val="20"/>
          <w:lang w:val="en-US"/>
        </w:rPr>
        <w:br/>
        <w:t> kan jag därför publicera kopior av hennes artiklar i Norra Halland</w:t>
      </w:r>
    </w:p>
    <w:p w14:paraId="184B1FF5" w14:textId="77777777" w:rsidR="00AA1890" w:rsidRPr="00AA1890" w:rsidRDefault="00AA1890" w:rsidP="00AA1890">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AA1890">
        <w:rPr>
          <w:rFonts w:ascii="Arial" w:eastAsia="Times New Roman" w:hAnsi="Arial" w:cs="Arial"/>
          <w:b/>
          <w:bCs/>
          <w:color w:val="000080"/>
          <w:sz w:val="27"/>
          <w:szCs w:val="27"/>
          <w:lang w:val="en-US"/>
        </w:rPr>
        <w:t>Tjolöholms stuteri– en gång Skandinaviens största</w:t>
      </w:r>
      <w:r w:rsidRPr="00AA1890">
        <w:rPr>
          <w:rFonts w:ascii="Arial" w:eastAsia="Times New Roman" w:hAnsi="Arial" w:cs="Arial"/>
          <w:b/>
          <w:bCs/>
          <w:color w:val="000080"/>
          <w:sz w:val="27"/>
          <w:szCs w:val="27"/>
          <w:lang w:val="en-US"/>
        </w:rPr>
        <w:br/>
      </w:r>
      <w:r w:rsidRPr="00AA1890">
        <w:rPr>
          <w:rFonts w:ascii="Arial" w:eastAsia="Times New Roman" w:hAnsi="Arial" w:cs="Arial"/>
          <w:b/>
          <w:bCs/>
          <w:color w:val="000080"/>
          <w:sz w:val="20"/>
          <w:szCs w:val="20"/>
          <w:lang w:val="en-US"/>
        </w:rPr>
        <w:t>Fredagen 5 augusti 2005</w:t>
      </w:r>
    </w:p>
    <w:p w14:paraId="1515BECB" w14:textId="77777777" w:rsidR="00AA1890" w:rsidRPr="00AA1890" w:rsidRDefault="00AA1890" w:rsidP="00AA1890">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AA1890">
        <w:rPr>
          <w:rFonts w:ascii="Times New Roman" w:eastAsia="Times New Roman" w:hAnsi="Times New Roman" w:cs="Times New Roman"/>
          <w:i/>
          <w:iCs/>
          <w:color w:val="000080"/>
          <w:sz w:val="20"/>
          <w:szCs w:val="20"/>
          <w:lang w:val="en-US"/>
        </w:rPr>
        <w:t>Den 11-14 augusti går Svenska Mästerskapen i körning av stapeln på Tjolöholm. Det är nog inte allmänt bekant hur passande den vackra egendomen är för just sådana tävlingar, och för hästverksamhet över huvud taget.</w:t>
      </w:r>
    </w:p>
    <w:p w14:paraId="7E451B7A" w14:textId="0238BB7B" w:rsidR="00AA1890" w:rsidRPr="00AA1890" w:rsidRDefault="00AA1890" w:rsidP="00AA1890">
      <w:pPr>
        <w:shd w:val="clear" w:color="auto" w:fill="FFFFFF" w:themeFill="background1"/>
        <w:spacing w:before="100" w:beforeAutospacing="1" w:after="100" w:afterAutospacing="1" w:line="240" w:lineRule="auto"/>
        <w:ind w:left="1200" w:right="1200"/>
        <w:jc w:val="center"/>
        <w:rPr>
          <w:rFonts w:ascii="Times New Roman" w:eastAsia="Times New Roman" w:hAnsi="Times New Roman" w:cs="Times New Roman"/>
          <w:color w:val="000000"/>
          <w:sz w:val="27"/>
          <w:szCs w:val="27"/>
          <w:lang w:val="en-US"/>
        </w:rPr>
      </w:pPr>
      <w:r w:rsidRPr="00AA1890">
        <w:rPr>
          <w:rFonts w:ascii="Times New Roman" w:eastAsia="Times New Roman" w:hAnsi="Times New Roman" w:cs="Times New Roman"/>
          <w:noProof/>
          <w:color w:val="000000"/>
          <w:sz w:val="27"/>
          <w:szCs w:val="27"/>
          <w:lang w:val="en-US"/>
        </w:rPr>
        <w:drawing>
          <wp:inline distT="0" distB="0" distL="0" distR="0" wp14:anchorId="14095069" wp14:editId="0B4C1E72">
            <wp:extent cx="3403600" cy="2247900"/>
            <wp:effectExtent l="0" t="0" r="6350" b="0"/>
            <wp:docPr id="1" name="Bildobjekt 1" descr="https://www.swedickson.se/tjoloholm-stuteri/JFD-p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edickson.se/tjoloholm-stuteri/JFD-par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3600" cy="2247900"/>
                    </a:xfrm>
                    <a:prstGeom prst="rect">
                      <a:avLst/>
                    </a:prstGeom>
                    <a:noFill/>
                    <a:ln>
                      <a:noFill/>
                    </a:ln>
                  </pic:spPr>
                </pic:pic>
              </a:graphicData>
            </a:graphic>
          </wp:inline>
        </w:drawing>
      </w:r>
      <w:r w:rsidRPr="00AA1890">
        <w:rPr>
          <w:rFonts w:ascii="Times New Roman" w:eastAsia="Times New Roman" w:hAnsi="Times New Roman" w:cs="Times New Roman"/>
          <w:color w:val="000000"/>
          <w:sz w:val="27"/>
          <w:szCs w:val="27"/>
          <w:lang w:val="en-US"/>
        </w:rPr>
        <w:br/>
      </w:r>
      <w:r w:rsidRPr="00AA1890">
        <w:rPr>
          <w:rFonts w:ascii="Times New Roman" w:eastAsia="Times New Roman" w:hAnsi="Times New Roman" w:cs="Times New Roman"/>
          <w:i/>
          <w:iCs/>
          <w:color w:val="000080"/>
          <w:sz w:val="20"/>
          <w:szCs w:val="20"/>
          <w:lang w:val="en-US"/>
        </w:rPr>
        <w:t>James Fredrik Dickson kör ett par Hackneys.</w:t>
      </w:r>
    </w:p>
    <w:p w14:paraId="3C3C1E31" w14:textId="77777777" w:rsidR="00AA1890" w:rsidRPr="00AA1890" w:rsidRDefault="00AA1890" w:rsidP="00AA1890">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lang w:val="en-US"/>
        </w:rPr>
      </w:pPr>
      <w:r w:rsidRPr="00AA1890">
        <w:rPr>
          <w:rFonts w:ascii="Arial" w:eastAsia="Times New Roman" w:hAnsi="Arial" w:cs="Arial"/>
          <w:color w:val="000080"/>
          <w:sz w:val="20"/>
          <w:szCs w:val="20"/>
          <w:lang w:val="en-US"/>
        </w:rPr>
        <w:t>Anledningen till att James Fredrik Dickson köpte egendomen Tjolöholm, var nämligen att uppföra ett stuteri och att ha stora områden för bete åt alla sina hästar. Hans Sikens gård på Onsalalandet hade blivit för liten för att härbärgera den växande hästflocken och den körskola som Dickson startade i Göteborg. Men James Fredrik hade fått ögonen på Tjolöholms stora ägor. Han köpte egendomen, och började 1893 uppföra det som skulle bli Skandinaviens största privatägda stuteri.</w:t>
      </w:r>
    </w:p>
    <w:p w14:paraId="695F15D7" w14:textId="77777777" w:rsidR="00AA1890" w:rsidRPr="00AA1890" w:rsidRDefault="00AA1890" w:rsidP="00AA1890">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lang w:val="en-US"/>
        </w:rPr>
      </w:pPr>
      <w:r w:rsidRPr="00AA1890">
        <w:rPr>
          <w:rFonts w:ascii="Arial" w:eastAsia="Times New Roman" w:hAnsi="Arial" w:cs="Arial"/>
          <w:color w:val="000080"/>
          <w:sz w:val="20"/>
          <w:szCs w:val="20"/>
          <w:lang w:val="en-US"/>
        </w:rPr>
        <w:t>Det enda som idag återstår av stuteriet är den byggnad som benämns ”Tjolöholms gård”, och som tidigare var bostad och kontor för stuterichefen, delar av den byggnad som var stall för fölstona samt ”Manegen”, det forna ridhuset som greve Carl Bonde lät flytta till dess nuvarande plats.</w:t>
      </w:r>
    </w:p>
    <w:p w14:paraId="7FD5C35A" w14:textId="77777777" w:rsidR="00AA1890" w:rsidRPr="00AA1890" w:rsidRDefault="00AA1890" w:rsidP="00AA1890">
      <w:pPr>
        <w:shd w:val="clear" w:color="auto" w:fill="FFFFFF" w:themeFill="background1"/>
        <w:spacing w:after="0" w:line="240" w:lineRule="auto"/>
        <w:outlineLvl w:val="1"/>
        <w:rPr>
          <w:rFonts w:ascii="Times New Roman" w:eastAsia="Times New Roman" w:hAnsi="Times New Roman" w:cs="Times New Roman"/>
          <w:b/>
          <w:bCs/>
          <w:color w:val="000000"/>
          <w:sz w:val="24"/>
          <w:szCs w:val="24"/>
          <w:lang w:val="en-US"/>
        </w:rPr>
      </w:pPr>
      <w:r w:rsidRPr="00AA1890">
        <w:rPr>
          <w:rFonts w:ascii="Arial" w:eastAsia="Times New Roman" w:hAnsi="Arial" w:cs="Arial"/>
          <w:b/>
          <w:bCs/>
          <w:color w:val="000080"/>
          <w:sz w:val="24"/>
          <w:szCs w:val="24"/>
          <w:lang w:val="en-US"/>
        </w:rPr>
        <w:t>Samtidens hästexpertis imponerad</w:t>
      </w:r>
    </w:p>
    <w:p w14:paraId="46B44343" w14:textId="77777777" w:rsidR="00AA1890" w:rsidRPr="00AA1890" w:rsidRDefault="00AA1890" w:rsidP="00AA1890">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lang w:val="en-US"/>
        </w:rPr>
      </w:pPr>
      <w:r w:rsidRPr="00AA1890">
        <w:rPr>
          <w:rFonts w:ascii="Arial" w:eastAsia="Times New Roman" w:hAnsi="Arial" w:cs="Arial"/>
          <w:color w:val="000080"/>
          <w:sz w:val="20"/>
          <w:szCs w:val="20"/>
          <w:lang w:val="en-US"/>
        </w:rPr>
        <w:t>Det kan vara roligt att ta del av vad en samtida hästexpert hade att säga om Tjolöholms stuteri:</w:t>
      </w:r>
      <w:r w:rsidRPr="00AA1890">
        <w:rPr>
          <w:rFonts w:ascii="Arial" w:eastAsia="Times New Roman" w:hAnsi="Arial" w:cs="Arial"/>
          <w:color w:val="000080"/>
          <w:sz w:val="20"/>
          <w:szCs w:val="20"/>
          <w:lang w:val="en-US"/>
        </w:rPr>
        <w:br/>
        <w:t>Vilhelm Nauckhoff berättar 1896 i sin bok ”Hästen, dess natur, skötsel och vård”:</w:t>
      </w:r>
      <w:r w:rsidRPr="00AA1890">
        <w:rPr>
          <w:rFonts w:ascii="Arial" w:eastAsia="Times New Roman" w:hAnsi="Arial" w:cs="Arial"/>
          <w:color w:val="000080"/>
          <w:sz w:val="20"/>
          <w:szCs w:val="20"/>
          <w:lang w:val="en-US"/>
        </w:rPr>
        <w:br/>
      </w:r>
      <w:r w:rsidRPr="00AA1890">
        <w:rPr>
          <w:rFonts w:ascii="Arial" w:eastAsia="Times New Roman" w:hAnsi="Arial" w:cs="Arial"/>
          <w:color w:val="000080"/>
          <w:sz w:val="20"/>
          <w:szCs w:val="20"/>
          <w:lang w:val="en-US"/>
        </w:rPr>
        <w:br/>
        <w:t>”Tjolöholm, vårt lands yngsta men största stuteri, som äges av stallmästaren och grosshandlaren J. F. Dickson, är beläget i Halland ungefär 5 km från Fjärås station på Västkustbanan. Redan på 1880-talet började herr D. att på egendomen Siken i Onsala socken samla ett värdefullt avelsmaterial, vilket, småningom ökat, på nyåret 1894 flyttades till Tjolöholms gods, där storartade och ändamålsenliga byggnader blivit uppförda under föregående år.</w:t>
      </w:r>
    </w:p>
    <w:p w14:paraId="0C854D04" w14:textId="77777777" w:rsidR="00AA1890" w:rsidRPr="00AA1890" w:rsidRDefault="00AA1890" w:rsidP="00AA1890">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lang w:val="en-US"/>
        </w:rPr>
      </w:pPr>
      <w:r w:rsidRPr="00AA1890">
        <w:rPr>
          <w:rFonts w:ascii="Arial" w:eastAsia="Times New Roman" w:hAnsi="Arial" w:cs="Arial"/>
          <w:color w:val="000080"/>
          <w:sz w:val="20"/>
          <w:szCs w:val="20"/>
          <w:lang w:val="en-US"/>
        </w:rPr>
        <w:t xml:space="preserve">Etablissementet består av en 130 meter lång fasadbyggnad, innehållande hingststall med spiltor och boxar, stall för rid- och vagnshästar, samt gallston och under dressyr varande unghästar, foderrum med särskilt kök, innehållande kok- och förvärmningsapparater, för att under vintern hålla vattnet vid lagom temperatur, selkammare och vagnbod med utanför på baksidan belägen övertäckt cementerad </w:t>
      </w:r>
      <w:r w:rsidRPr="00AA1890">
        <w:rPr>
          <w:rFonts w:ascii="Arial" w:eastAsia="Times New Roman" w:hAnsi="Arial" w:cs="Arial"/>
          <w:color w:val="000080"/>
          <w:sz w:val="20"/>
          <w:szCs w:val="20"/>
          <w:lang w:val="en-US"/>
        </w:rPr>
        <w:lastRenderedPageBreak/>
        <w:t>hall för vagnarnas rengöring. På andra sidan vagnboden, som är belägen i mitten av byggnaden, är foderrum för denna avdelning samt tvenne stall med större och mindre boxar för föl och unghästar.</w:t>
      </w:r>
    </w:p>
    <w:p w14:paraId="70E8469A" w14:textId="77777777" w:rsidR="00AA1890" w:rsidRPr="00AA1890" w:rsidRDefault="00AA1890" w:rsidP="00AA1890">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lang w:val="en-US"/>
        </w:rPr>
      </w:pPr>
      <w:r w:rsidRPr="00AA1890">
        <w:rPr>
          <w:rFonts w:ascii="Arial" w:eastAsia="Times New Roman" w:hAnsi="Arial" w:cs="Arial"/>
          <w:color w:val="000080"/>
          <w:sz w:val="20"/>
          <w:szCs w:val="20"/>
          <w:lang w:val="en-US"/>
        </w:rPr>
        <w:t>Genom en uppe i berget placerad ångmaskin drivas de på skullarna befintliga hackelsemaskinerna och havrekrossen. Mellan var och en av de olika stallavdelningarna äro uppförda brandmurar, som nog i någon mån torde skydda mot eldfara. I en vinkel med fasadbyggnaden ligger på ena sidan det synnerligen prydliga ridhuset, samt på andra sidan stall med boxar för fölstona. I alla byggnaderna är infört springvatten av bästa beskaffenhet från en i berget ovanför stuteriet uppgrävd och sprängd sjö.</w:t>
      </w:r>
    </w:p>
    <w:p w14:paraId="19E96BF9" w14:textId="77777777" w:rsidR="00AA1890" w:rsidRPr="00AA1890" w:rsidRDefault="00AA1890" w:rsidP="00AA1890">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lang w:val="en-US"/>
        </w:rPr>
      </w:pPr>
      <w:r w:rsidRPr="00AA1890">
        <w:rPr>
          <w:rFonts w:ascii="Arial" w:eastAsia="Times New Roman" w:hAnsi="Arial" w:cs="Arial"/>
          <w:color w:val="000080"/>
          <w:sz w:val="20"/>
          <w:szCs w:val="20"/>
          <w:lang w:val="en-US"/>
        </w:rPr>
        <w:t>Vi hava ansett oss böra meddela ovanstående, då något liknande ej finnes i vårt land och då anordningarna visa, vilken offervillighet och intresse ägaren har för den sak, som man kan säga han uppställt såsom en livsuppgift: förbättrandet av Sveriges ädla hästavel. Stuteriet är för den närvarande tiden av så mycket större betydelse, då staten ej äger något, och man bör kunna hoppas att behovet av ädelt avelsmaterial delvis skall kunna fyllas från Tjolöholm och därifrån sålda djur, utan att som förut allt måste importeras från utlandet.”</w:t>
      </w:r>
    </w:p>
    <w:p w14:paraId="2ADFE3D5" w14:textId="77777777" w:rsidR="00AA1890" w:rsidRPr="00AA1890" w:rsidRDefault="00AA1890" w:rsidP="00AA1890">
      <w:pPr>
        <w:shd w:val="clear" w:color="auto" w:fill="FFFFFF" w:themeFill="background1"/>
        <w:spacing w:after="0" w:line="240" w:lineRule="auto"/>
        <w:outlineLvl w:val="1"/>
        <w:rPr>
          <w:rFonts w:ascii="Times New Roman" w:eastAsia="Times New Roman" w:hAnsi="Times New Roman" w:cs="Times New Roman"/>
          <w:b/>
          <w:bCs/>
          <w:color w:val="000000"/>
          <w:sz w:val="24"/>
          <w:szCs w:val="24"/>
          <w:lang w:val="en-US"/>
        </w:rPr>
      </w:pPr>
      <w:r w:rsidRPr="00AA1890">
        <w:rPr>
          <w:rFonts w:ascii="Arial" w:eastAsia="Times New Roman" w:hAnsi="Arial" w:cs="Arial"/>
          <w:b/>
          <w:bCs/>
          <w:color w:val="000080"/>
          <w:sz w:val="24"/>
          <w:szCs w:val="24"/>
          <w:lang w:val="en-US"/>
        </w:rPr>
        <w:t>Aveln lade grunden till dagens svenska halvblod</w:t>
      </w:r>
    </w:p>
    <w:p w14:paraId="6A343AF1" w14:textId="77777777" w:rsidR="00AA1890" w:rsidRPr="00AA1890" w:rsidRDefault="00AA1890" w:rsidP="00AA1890">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lang w:val="en-US"/>
        </w:rPr>
      </w:pPr>
      <w:r w:rsidRPr="00AA1890">
        <w:rPr>
          <w:rFonts w:ascii="Arial" w:eastAsia="Times New Roman" w:hAnsi="Arial" w:cs="Arial"/>
          <w:color w:val="000080"/>
          <w:sz w:val="20"/>
          <w:szCs w:val="20"/>
          <w:lang w:val="en-US"/>
        </w:rPr>
        <w:t>Tjolöholms stuteri fick också den betydelse som Nauckhoff hoppades. James Fredrik Dicksons importerade fullblodshingstar (som annars användes som tävlingshästar inom galoppsporten) hyrdes ut till stuterier i landet och korsades med svenska ston av lättare ras. Själv korsade han dem med ston importerade från Preussen, och de bägge grenarna har stor del i den hästras vi idag kallar ”det svenska halvblodet”.</w:t>
      </w:r>
    </w:p>
    <w:p w14:paraId="70C62436" w14:textId="77777777" w:rsidR="00AA1890" w:rsidRPr="00AA1890" w:rsidRDefault="00AA1890" w:rsidP="00AA1890">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lang w:val="en-US"/>
        </w:rPr>
      </w:pPr>
      <w:r w:rsidRPr="00AA1890">
        <w:rPr>
          <w:rFonts w:ascii="Arial" w:eastAsia="Times New Roman" w:hAnsi="Arial" w:cs="Arial"/>
          <w:color w:val="000080"/>
          <w:sz w:val="20"/>
          <w:szCs w:val="20"/>
          <w:lang w:val="en-US"/>
        </w:rPr>
        <w:t xml:space="preserve">Förutom fullblod och halvblod födde Tjolöholms stuteri upp hästar av rasen Hackney. Dessa hästar var </w:t>
      </w:r>
      <w:bookmarkStart w:id="0" w:name="_GoBack"/>
      <w:bookmarkEnd w:id="0"/>
      <w:r w:rsidRPr="00AA1890">
        <w:rPr>
          <w:rFonts w:ascii="Arial" w:eastAsia="Times New Roman" w:hAnsi="Arial" w:cs="Arial"/>
          <w:color w:val="000080"/>
          <w:sz w:val="20"/>
          <w:szCs w:val="20"/>
          <w:lang w:val="en-US"/>
        </w:rPr>
        <w:t>uppskattade vagnshästar, eftersom de lyfte benen på ett särskilt elegant sätt när de travade framför vagnarna.</w:t>
      </w:r>
    </w:p>
    <w:p w14:paraId="7C6824B3" w14:textId="77777777" w:rsidR="00AA1890" w:rsidRPr="00AA1890" w:rsidRDefault="00AA1890" w:rsidP="00AA1890">
      <w:pPr>
        <w:shd w:val="clear" w:color="auto" w:fill="FFFFFF" w:themeFill="background1"/>
        <w:spacing w:after="0" w:line="240" w:lineRule="auto"/>
        <w:outlineLvl w:val="1"/>
        <w:rPr>
          <w:rFonts w:ascii="Times New Roman" w:eastAsia="Times New Roman" w:hAnsi="Times New Roman" w:cs="Times New Roman"/>
          <w:b/>
          <w:bCs/>
          <w:color w:val="000000"/>
          <w:sz w:val="24"/>
          <w:szCs w:val="24"/>
          <w:lang w:val="en-US"/>
        </w:rPr>
      </w:pPr>
      <w:r w:rsidRPr="00AA1890">
        <w:rPr>
          <w:rFonts w:ascii="Arial" w:eastAsia="Times New Roman" w:hAnsi="Arial" w:cs="Arial"/>
          <w:b/>
          <w:bCs/>
          <w:color w:val="000080"/>
          <w:sz w:val="24"/>
          <w:szCs w:val="24"/>
          <w:lang w:val="en-US"/>
        </w:rPr>
        <w:t>Sveriges största körskola</w:t>
      </w:r>
    </w:p>
    <w:p w14:paraId="4254D53F" w14:textId="77777777" w:rsidR="00AA1890" w:rsidRPr="00AA1890" w:rsidRDefault="00AA1890" w:rsidP="00AA1890">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lang w:val="en-US"/>
        </w:rPr>
      </w:pPr>
      <w:r w:rsidRPr="00AA1890">
        <w:rPr>
          <w:rFonts w:ascii="Arial" w:eastAsia="Times New Roman" w:hAnsi="Arial" w:cs="Arial"/>
          <w:color w:val="000080"/>
          <w:sz w:val="20"/>
          <w:szCs w:val="20"/>
          <w:lang w:val="en-US"/>
        </w:rPr>
        <w:t>Dicksons körskola, som var Sveriges största och som låg vid Heden i Göteborg från början, flyttades också till Tjolöholm, och här utbildades kuskar och hästskötare under 6 månader långa kurser. 16 elever skulle finnas i varje kurs, men oftast var de 20 stycken. Det var inte endast hästens anatomi och körteknik som lärdes ut, utan också vett och etikett. Kuskarna skulle ju tjänstgöra hos de så kallade ”finare” familjerna, så det gällde att kunna uppföra sig, även när man inte satt på kuskbocken!</w:t>
      </w:r>
    </w:p>
    <w:p w14:paraId="4B85B338" w14:textId="77777777" w:rsidR="00AA1890" w:rsidRPr="00AA1890" w:rsidRDefault="00AA1890" w:rsidP="00AA1890">
      <w:pPr>
        <w:shd w:val="clear" w:color="auto" w:fill="FFFFFF" w:themeFill="background1"/>
        <w:spacing w:after="0" w:line="240" w:lineRule="auto"/>
        <w:outlineLvl w:val="1"/>
        <w:rPr>
          <w:rFonts w:ascii="Times New Roman" w:eastAsia="Times New Roman" w:hAnsi="Times New Roman" w:cs="Times New Roman"/>
          <w:b/>
          <w:bCs/>
          <w:color w:val="000000"/>
          <w:sz w:val="24"/>
          <w:szCs w:val="24"/>
          <w:lang w:val="en-US"/>
        </w:rPr>
      </w:pPr>
      <w:r w:rsidRPr="00AA1890">
        <w:rPr>
          <w:rFonts w:ascii="Arial" w:eastAsia="Times New Roman" w:hAnsi="Arial" w:cs="Arial"/>
          <w:b/>
          <w:bCs/>
          <w:color w:val="000080"/>
          <w:sz w:val="24"/>
          <w:szCs w:val="24"/>
          <w:lang w:val="en-US"/>
        </w:rPr>
        <w:t>Greven föll för kvinnlig mästarkusk</w:t>
      </w:r>
    </w:p>
    <w:p w14:paraId="6339434F" w14:textId="77777777" w:rsidR="00AA1890" w:rsidRPr="00AA1890" w:rsidRDefault="00AA1890" w:rsidP="00AA1890">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lang w:val="en-US"/>
        </w:rPr>
      </w:pPr>
      <w:r w:rsidRPr="00AA1890">
        <w:rPr>
          <w:rFonts w:ascii="Arial" w:eastAsia="Times New Roman" w:hAnsi="Arial" w:cs="Arial"/>
          <w:color w:val="000080"/>
          <w:sz w:val="20"/>
          <w:szCs w:val="20"/>
          <w:lang w:val="en-US"/>
        </w:rPr>
        <w:t>En sådan anläggning som Tjolöholms stuteri lät naturligtvis tala om sig, och hästexperter från när och fjärran gjorde studiebesök. En av dem som kom att fästa sig speciellt vid godset – och vid speciellt en av dess invånare – var greve Carl Bonde. Han berättar i sin bok ”Jag berättar för Jan” om sitt första besök när han kom till Fjärås station en sommardag 1894:</w:t>
      </w:r>
    </w:p>
    <w:p w14:paraId="26D810FB" w14:textId="77777777" w:rsidR="00AA1890" w:rsidRPr="00AA1890" w:rsidRDefault="00AA1890" w:rsidP="00AA1890">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lang w:val="en-US"/>
        </w:rPr>
      </w:pPr>
      <w:r w:rsidRPr="00AA1890">
        <w:rPr>
          <w:rFonts w:ascii="Arial" w:eastAsia="Times New Roman" w:hAnsi="Arial" w:cs="Arial"/>
          <w:color w:val="000080"/>
          <w:sz w:val="20"/>
          <w:szCs w:val="20"/>
          <w:lang w:val="en-US"/>
        </w:rPr>
        <w:t>”Där väntade tre fyrspända ekipage på gästerna. Det var gräddan av den dåtida sakkunskapen i hästavelsfrågor som samlats, chefen för stuteriöverstyrelsen, greve Alfred Piper, chefen för Strömsholms hingstdepå, överste Severs, chefen för premieringsdistriktet, överste af Petersens, och en del liknande pampar. Jag kände mig litet ung i sällskapet, och tyckte därför det var mycket angenämt när jag blev anmodad att stiga upp i en lätt jaktvagn, förspänd med fyra medelstora hästar och körd av stallmästarens dotter, fröken Blanche Dickson.”</w:t>
      </w:r>
    </w:p>
    <w:p w14:paraId="4A103A82" w14:textId="77777777" w:rsidR="00AA1890" w:rsidRPr="00AA1890" w:rsidRDefault="00AA1890" w:rsidP="00AA1890">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lang w:val="en-US"/>
        </w:rPr>
      </w:pPr>
      <w:r w:rsidRPr="00AA1890">
        <w:rPr>
          <w:rFonts w:ascii="Arial" w:eastAsia="Times New Roman" w:hAnsi="Arial" w:cs="Arial"/>
          <w:color w:val="000080"/>
          <w:sz w:val="20"/>
          <w:szCs w:val="20"/>
          <w:lang w:val="en-US"/>
        </w:rPr>
        <w:t xml:space="preserve">Som Blanches far förmodligen hade hoppats, blev Carl Bonde och Blanche Dickson ett par och gifte sig 1896. Efter James Fredriks död 1898 tog Carl Bonde över skötseln av stuteriet och körskolan, men utan Dicksons allt uppslukande intresse och på grund av Bondes brist på tid (han hade förutom Tjolöholm åtta gods att sköta och var aktiv officer) tynade det av och lades ner helt 1906. Men en av hästarna som fanns på Tjolöholm, Carl Bondes OS-häst, Emperor, ligger begravd i kullen i närheten av parkeringen. Med Emperor tog Carl Bonde en guldmedalj i dressyr i Stockholm 1912. Och en hel </w:t>
      </w:r>
      <w:r w:rsidRPr="00AA1890">
        <w:rPr>
          <w:rFonts w:ascii="Arial" w:eastAsia="Times New Roman" w:hAnsi="Arial" w:cs="Arial"/>
          <w:color w:val="000080"/>
          <w:sz w:val="20"/>
          <w:szCs w:val="20"/>
          <w:lang w:val="en-US"/>
        </w:rPr>
        <w:lastRenderedPageBreak/>
        <w:t>del av de privata vagnarna finns kvar, och det är var stor glädje att få se dem under Tjolöholms slotts 100-årsjubileum, såsom de skall ses: Efter vackra hästar, körda av skickliga kuskar.</w:t>
      </w:r>
    </w:p>
    <w:p w14:paraId="6BA17872" w14:textId="77777777" w:rsidR="00AA1890" w:rsidRPr="00AA1890" w:rsidRDefault="00AA1890" w:rsidP="00AA1890">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lang w:val="en-US"/>
        </w:rPr>
      </w:pPr>
      <w:r w:rsidRPr="00AA1890">
        <w:rPr>
          <w:rFonts w:ascii="Arial" w:eastAsia="Times New Roman" w:hAnsi="Arial" w:cs="Arial"/>
          <w:color w:val="000080"/>
          <w:sz w:val="20"/>
          <w:szCs w:val="20"/>
          <w:lang w:val="en-US"/>
        </w:rPr>
        <w:t>Det är väl tveksamt om tjolöholmsvagnarna kommer att visas på detta sätt igen, men under tävlingarna i augusti kan vi njuta av andra vackra och ändamålsenliga vagnar efter en, två och fyra hästar. Och detta på den plats där Kungl. Stallmästare James Fredrik Dickson körde sex-spann!</w:t>
      </w:r>
    </w:p>
    <w:p w14:paraId="2C96AAD8" w14:textId="77777777" w:rsidR="00AA1890" w:rsidRPr="00AA1890" w:rsidRDefault="00AA1890" w:rsidP="00AA1890">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lang w:val="en-US"/>
        </w:rPr>
      </w:pPr>
      <w:r w:rsidRPr="00AA1890">
        <w:rPr>
          <w:rFonts w:ascii="Times New Roman" w:eastAsia="Times New Roman" w:hAnsi="Times New Roman" w:cs="Times New Roman"/>
          <w:i/>
          <w:iCs/>
          <w:color w:val="000080"/>
          <w:sz w:val="27"/>
          <w:szCs w:val="27"/>
          <w:lang w:val="en-US"/>
        </w:rPr>
        <w:t>Birgitta Lundin</w:t>
      </w:r>
    </w:p>
    <w:p w14:paraId="23244EDA" w14:textId="77777777" w:rsidR="00F824A5" w:rsidRDefault="00AA1890" w:rsidP="00AA1890">
      <w:pPr>
        <w:shd w:val="clear" w:color="auto" w:fill="FFFFFF" w:themeFill="background1"/>
      </w:pPr>
    </w:p>
    <w:sectPr w:rsidR="00F82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441"/>
    <w:rsid w:val="004F47A0"/>
    <w:rsid w:val="00AA1890"/>
    <w:rsid w:val="00F84441"/>
    <w:rsid w:val="00FC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25277"/>
  <w15:chartTrackingRefBased/>
  <w15:docId w15:val="{BCD6D35A-3920-4B3E-8E74-D02421F59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AA1890"/>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AA1890"/>
    <w:rPr>
      <w:rFonts w:ascii="Times New Roman" w:eastAsia="Times New Roman" w:hAnsi="Times New Roman" w:cs="Times New Roman"/>
      <w:b/>
      <w:bCs/>
      <w:sz w:val="36"/>
      <w:szCs w:val="36"/>
      <w:lang w:val="en-US"/>
    </w:rPr>
  </w:style>
  <w:style w:type="paragraph" w:styleId="Normalwebb">
    <w:name w:val="Normal (Web)"/>
    <w:basedOn w:val="Normal"/>
    <w:uiPriority w:val="99"/>
    <w:semiHidden/>
    <w:unhideWhenUsed/>
    <w:rsid w:val="00AA189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84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57B216D11C5C4E8B8DBA41442D7E7D" ma:contentTypeVersion="14" ma:contentTypeDescription="Skapa ett nytt dokument." ma:contentTypeScope="" ma:versionID="dad0ebd56685e3f7d2921c208c52d5fe">
  <xsd:schema xmlns:xsd="http://www.w3.org/2001/XMLSchema" xmlns:xs="http://www.w3.org/2001/XMLSchema" xmlns:p="http://schemas.microsoft.com/office/2006/metadata/properties" xmlns:ns3="aaffe5e8-65bd-44eb-a5f2-1936f1de0f4f" xmlns:ns4="2303a0d9-b1ea-42b5-9721-d6a94886ef1b" targetNamespace="http://schemas.microsoft.com/office/2006/metadata/properties" ma:root="true" ma:fieldsID="30e7b6b422d33521d9f548a53b676c02" ns3:_="" ns4:_="">
    <xsd:import namespace="aaffe5e8-65bd-44eb-a5f2-1936f1de0f4f"/>
    <xsd:import namespace="2303a0d9-b1ea-42b5-9721-d6a94886ef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fe5e8-65bd-44eb-a5f2-1936f1de0f4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a0d9-b1ea-42b5-9721-d6a94886e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303a0d9-b1ea-42b5-9721-d6a94886ef1b" xsi:nil="true"/>
  </documentManagement>
</p:properties>
</file>

<file path=customXml/itemProps1.xml><?xml version="1.0" encoding="utf-8"?>
<ds:datastoreItem xmlns:ds="http://schemas.openxmlformats.org/officeDocument/2006/customXml" ds:itemID="{2193FC86-758D-4CFF-A5A9-1E69F088D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fe5e8-65bd-44eb-a5f2-1936f1de0f4f"/>
    <ds:schemaRef ds:uri="2303a0d9-b1ea-42b5-9721-d6a94886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6B44FA-D68D-4D93-A969-A7C0A1CED09E}">
  <ds:schemaRefs>
    <ds:schemaRef ds:uri="http://schemas.microsoft.com/sharepoint/v3/contenttype/forms"/>
  </ds:schemaRefs>
</ds:datastoreItem>
</file>

<file path=customXml/itemProps3.xml><?xml version="1.0" encoding="utf-8"?>
<ds:datastoreItem xmlns:ds="http://schemas.openxmlformats.org/officeDocument/2006/customXml" ds:itemID="{99C778F2-A23C-411A-B932-552BF17BA822}">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2303a0d9-b1ea-42b5-9721-d6a94886ef1b"/>
    <ds:schemaRef ds:uri="aaffe5e8-65bd-44eb-a5f2-1936f1de0f4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5904</Characters>
  <Application>Microsoft Office Word</Application>
  <DocSecurity>0</DocSecurity>
  <Lines>49</Lines>
  <Paragraphs>13</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Chelsie</dc:creator>
  <cp:keywords/>
  <dc:description/>
  <cp:lastModifiedBy>Dickson, Chelsie</cp:lastModifiedBy>
  <cp:revision>2</cp:revision>
  <dcterms:created xsi:type="dcterms:W3CDTF">2023-03-24T14:25:00Z</dcterms:created>
  <dcterms:modified xsi:type="dcterms:W3CDTF">2023-03-24T14:26:00Z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0x0101007457B216D11C5C4E8B8DBA41442D7E7D</vt:lpwstr>
  </property>
</Properties>
</file>